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8835" w14:textId="7D5B27F6" w:rsidR="00AC3ED4" w:rsidRPr="00AC3ED4" w:rsidRDefault="003549A4" w:rsidP="00AC3ED4">
      <w:pPr>
        <w:pStyle w:val="Normaallaadve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C3ED4">
        <w:rPr>
          <w:rFonts w:asciiTheme="minorHAnsi" w:hAnsiTheme="minorHAnsi" w:cstheme="minorHAnsi"/>
          <w:b/>
          <w:bCs/>
          <w:color w:val="6D6262"/>
          <w:sz w:val="28"/>
          <w:szCs w:val="28"/>
        </w:rPr>
        <w:t>Koolitusprogramm</w:t>
      </w:r>
      <w:r w:rsidR="00B511B7">
        <w:rPr>
          <w:rFonts w:asciiTheme="minorHAnsi" w:hAnsiTheme="minorHAnsi" w:cstheme="minorHAnsi"/>
          <w:b/>
          <w:bCs/>
          <w:color w:val="6D6262"/>
          <w:sz w:val="28"/>
          <w:szCs w:val="28"/>
        </w:rPr>
        <w:t xml:space="preserve"> </w:t>
      </w:r>
      <w:r w:rsidRPr="00AC3ED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„Tark juht, targad inimesed“ </w:t>
      </w:r>
    </w:p>
    <w:p w14:paraId="25F202E2" w14:textId="77777777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D6262"/>
          <w:kern w:val="0"/>
          <w:sz w:val="24"/>
          <w:szCs w:val="24"/>
        </w:rPr>
      </w:pPr>
    </w:p>
    <w:p w14:paraId="378776A8" w14:textId="77777777" w:rsidR="00AC3ED4" w:rsidRDefault="00AC3ED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C4C4C"/>
          <w:kern w:val="0"/>
          <w:sz w:val="24"/>
          <w:szCs w:val="24"/>
        </w:rPr>
      </w:pPr>
    </w:p>
    <w:p w14:paraId="6A97B3E2" w14:textId="5ECA4EE1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C4C4C"/>
          <w:kern w:val="0"/>
          <w:sz w:val="24"/>
          <w:szCs w:val="24"/>
        </w:rPr>
      </w:pPr>
      <w:r w:rsidRPr="00AC3ED4">
        <w:rPr>
          <w:rFonts w:cstheme="minorHAnsi"/>
          <w:b/>
          <w:bCs/>
          <w:color w:val="4C4C4C"/>
          <w:kern w:val="0"/>
          <w:sz w:val="24"/>
          <w:szCs w:val="24"/>
        </w:rPr>
        <w:t>I moodul:</w:t>
      </w:r>
      <w:r w:rsidR="00AC3ED4" w:rsidRPr="00AC3ED4">
        <w:rPr>
          <w:rFonts w:cstheme="minorHAnsi"/>
          <w:b/>
          <w:bCs/>
          <w:color w:val="000000"/>
          <w:sz w:val="24"/>
          <w:szCs w:val="24"/>
        </w:rPr>
        <w:t xml:space="preserve"> 10. aprill, </w:t>
      </w:r>
      <w:r w:rsidR="00AC3ED4" w:rsidRPr="00AC3ED4">
        <w:rPr>
          <w:rFonts w:cstheme="minorHAnsi"/>
          <w:color w:val="000000"/>
          <w:sz w:val="24"/>
          <w:szCs w:val="24"/>
        </w:rPr>
        <w:t xml:space="preserve">toimub </w:t>
      </w:r>
      <w:hyperlink r:id="rId7" w:history="1">
        <w:r w:rsidR="00AC3ED4" w:rsidRPr="00AC3ED4">
          <w:rPr>
            <w:rStyle w:val="Hperlink"/>
            <w:rFonts w:cstheme="minorHAnsi"/>
            <w:sz w:val="24"/>
            <w:szCs w:val="24"/>
          </w:rPr>
          <w:t>Oiu sadamas</w:t>
        </w:r>
        <w:r w:rsidR="00AC3ED4" w:rsidRPr="00AC3ED4">
          <w:rPr>
            <w:rStyle w:val="Hperlink"/>
            <w:rFonts w:cstheme="minorHAnsi"/>
            <w:b/>
            <w:bCs/>
            <w:sz w:val="24"/>
            <w:szCs w:val="24"/>
          </w:rPr>
          <w:t> </w:t>
        </w:r>
      </w:hyperlink>
      <w:r w:rsidR="00AC3ED4" w:rsidRPr="00AC3ED4">
        <w:rPr>
          <w:rFonts w:cstheme="minorHAnsi"/>
          <w:color w:val="000000"/>
          <w:sz w:val="24"/>
          <w:szCs w:val="24"/>
        </w:rPr>
        <w:t xml:space="preserve"> Viljandimaal</w:t>
      </w:r>
    </w:p>
    <w:p w14:paraId="58DCD2DF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Sissejuhatus programmi</w:t>
      </w:r>
    </w:p>
    <w:p w14:paraId="2A9292D3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Personalistrateegia tähtsus</w:t>
      </w:r>
    </w:p>
    <w:p w14:paraId="54176C03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Lühiajalised ja pikaajalised eesmärgid</w:t>
      </w:r>
    </w:p>
    <w:p w14:paraId="2197943F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Tööandja bränding ja värbamisstrateegia</w:t>
      </w:r>
    </w:p>
    <w:p w14:paraId="4F1EF09B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Töötaja elukaar</w:t>
      </w:r>
    </w:p>
    <w:p w14:paraId="71013B3A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Töötaja hoidmine, rahulolu ja lojaalsus</w:t>
      </w:r>
    </w:p>
    <w:p w14:paraId="0124A672" w14:textId="70559BF4" w:rsidR="00AC3ED4" w:rsidRDefault="003549A4" w:rsidP="003549A4">
      <w:pPr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Erinevate põlvkondade eripärad</w:t>
      </w:r>
    </w:p>
    <w:p w14:paraId="5EDBC530" w14:textId="77777777" w:rsidR="00AC3ED4" w:rsidRPr="00AC3ED4" w:rsidRDefault="00AC3ED4" w:rsidP="003549A4">
      <w:pPr>
        <w:rPr>
          <w:rFonts w:cstheme="minorHAnsi"/>
          <w:color w:val="4C4C4C"/>
          <w:kern w:val="0"/>
          <w:sz w:val="24"/>
          <w:szCs w:val="24"/>
        </w:rPr>
      </w:pPr>
    </w:p>
    <w:p w14:paraId="766F767B" w14:textId="76121F81" w:rsidR="003549A4" w:rsidRPr="00AC3ED4" w:rsidRDefault="003549A4" w:rsidP="00AC3ED4">
      <w:pPr>
        <w:pStyle w:val="Normaallaadveeb"/>
        <w:spacing w:before="0" w:beforeAutospacing="0" w:after="0" w:afterAutospacing="0"/>
        <w:rPr>
          <w:rFonts w:asciiTheme="minorHAnsi" w:hAnsiTheme="minorHAnsi" w:cstheme="minorHAnsi"/>
          <w:b/>
          <w:bCs/>
          <w:color w:val="4C4C4C"/>
        </w:rPr>
      </w:pPr>
      <w:r w:rsidRPr="00AC3ED4">
        <w:rPr>
          <w:rFonts w:asciiTheme="minorHAnsi" w:hAnsiTheme="minorHAnsi" w:cstheme="minorHAnsi"/>
          <w:b/>
          <w:bCs/>
          <w:color w:val="4C4C4C"/>
        </w:rPr>
        <w:t>II moodul:</w:t>
      </w:r>
      <w:r w:rsidR="00AC3ED4" w:rsidRPr="00AC3ED4">
        <w:rPr>
          <w:rFonts w:asciiTheme="minorHAnsi" w:hAnsiTheme="minorHAnsi" w:cstheme="minorHAnsi"/>
          <w:b/>
          <w:bCs/>
          <w:color w:val="000000"/>
        </w:rPr>
        <w:t xml:space="preserve"> 02. mail </w:t>
      </w:r>
      <w:r w:rsidR="00AC3ED4" w:rsidRPr="00AC3ED4">
        <w:rPr>
          <w:rFonts w:asciiTheme="minorHAnsi" w:hAnsiTheme="minorHAnsi" w:cstheme="minorHAnsi"/>
          <w:color w:val="000000"/>
        </w:rPr>
        <w:t xml:space="preserve">toimub  </w:t>
      </w:r>
      <w:hyperlink r:id="rId8" w:history="1">
        <w:r w:rsidR="00AC3ED4" w:rsidRPr="00AC3ED4">
          <w:rPr>
            <w:rStyle w:val="Hperlink"/>
            <w:rFonts w:asciiTheme="minorHAnsi" w:hAnsiTheme="minorHAnsi" w:cstheme="minorHAnsi"/>
          </w:rPr>
          <w:t>Greete Motellis</w:t>
        </w:r>
      </w:hyperlink>
      <w:r w:rsidR="00AC3ED4" w:rsidRPr="00AC3ED4">
        <w:rPr>
          <w:rFonts w:asciiTheme="minorHAnsi" w:hAnsiTheme="minorHAnsi" w:cstheme="minorHAnsi"/>
        </w:rPr>
        <w:t xml:space="preserve"> </w:t>
      </w:r>
      <w:r w:rsidR="00AC3ED4" w:rsidRPr="00AC3ED4">
        <w:rPr>
          <w:rFonts w:asciiTheme="minorHAnsi" w:hAnsiTheme="minorHAnsi" w:cstheme="minorHAnsi"/>
          <w:color w:val="000000"/>
        </w:rPr>
        <w:t xml:space="preserve">Valgamaal </w:t>
      </w:r>
    </w:p>
    <w:p w14:paraId="2D2149D1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Töösooritus ja hindamine</w:t>
      </w:r>
    </w:p>
    <w:p w14:paraId="71199796" w14:textId="7C819F0E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Eesmärkidel põhinev juhtimine</w:t>
      </w:r>
    </w:p>
    <w:p w14:paraId="7DD94C53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Tulemuste hindamissüsteemid ja juhtimine (kompetentsid ja mõõdikud)</w:t>
      </w:r>
    </w:p>
    <w:p w14:paraId="14520FA8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Individuaalsete eesmärkide püstitamine (sh arengu- ja tulemusvestlused)</w:t>
      </w:r>
    </w:p>
    <w:p w14:paraId="2B2F4B1E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Tasustamine (külalisesineja Palgainfo Agentuurist - piirkonna keskmised töötasud</w:t>
      </w:r>
    </w:p>
    <w:p w14:paraId="50618262" w14:textId="77777777" w:rsidR="003549A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jne ülevaated)</w:t>
      </w:r>
    </w:p>
    <w:p w14:paraId="24391C5A" w14:textId="77777777" w:rsidR="00AC3ED4" w:rsidRPr="00AC3ED4" w:rsidRDefault="00AC3ED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</w:p>
    <w:p w14:paraId="06C0D79C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</w:p>
    <w:p w14:paraId="47D3C431" w14:textId="7DA56DDE" w:rsidR="003549A4" w:rsidRPr="00AC3ED4" w:rsidRDefault="003549A4" w:rsidP="00AC3ED4">
      <w:pPr>
        <w:pStyle w:val="Normaallaadveeb"/>
        <w:spacing w:before="0" w:beforeAutospacing="0" w:after="0" w:afterAutospacing="0"/>
        <w:rPr>
          <w:rFonts w:asciiTheme="minorHAnsi" w:hAnsiTheme="minorHAnsi" w:cstheme="minorHAnsi"/>
          <w:b/>
          <w:bCs/>
          <w:color w:val="4C4C4C"/>
        </w:rPr>
      </w:pPr>
      <w:r w:rsidRPr="00AC3ED4">
        <w:rPr>
          <w:rFonts w:asciiTheme="minorHAnsi" w:hAnsiTheme="minorHAnsi" w:cstheme="minorHAnsi"/>
          <w:b/>
          <w:bCs/>
          <w:color w:val="4C4C4C"/>
        </w:rPr>
        <w:t>III moodul:</w:t>
      </w:r>
      <w:r w:rsidR="00AC3ED4" w:rsidRPr="00AC3ED4">
        <w:rPr>
          <w:rFonts w:asciiTheme="minorHAnsi" w:hAnsiTheme="minorHAnsi" w:cstheme="minorHAnsi"/>
          <w:b/>
          <w:bCs/>
        </w:rPr>
        <w:t xml:space="preserve"> 22. mai </w:t>
      </w:r>
      <w:r w:rsidR="00AC3ED4" w:rsidRPr="00AC3ED4">
        <w:rPr>
          <w:rFonts w:asciiTheme="minorHAnsi" w:hAnsiTheme="minorHAnsi" w:cstheme="minorHAnsi"/>
          <w:color w:val="000000"/>
        </w:rPr>
        <w:t>toimub</w:t>
      </w:r>
      <w:r w:rsidR="00AC3ED4" w:rsidRPr="00AC3ED4">
        <w:rPr>
          <w:rFonts w:asciiTheme="minorHAnsi" w:hAnsiTheme="minorHAnsi" w:cstheme="minorHAnsi"/>
          <w:b/>
          <w:bCs/>
          <w:color w:val="000000"/>
        </w:rPr>
        <w:t xml:space="preserve"> </w:t>
      </w:r>
      <w:hyperlink r:id="rId9" w:history="1">
        <w:r w:rsidR="00AC3ED4" w:rsidRPr="00AC3ED4">
          <w:rPr>
            <w:rStyle w:val="Hperlink"/>
            <w:rFonts w:asciiTheme="minorHAnsi" w:hAnsiTheme="minorHAnsi" w:cstheme="minorHAnsi"/>
          </w:rPr>
          <w:t>Mooste Viinavabrikus</w:t>
        </w:r>
      </w:hyperlink>
      <w:r w:rsidR="00AC3ED4" w:rsidRPr="00AC3ED4">
        <w:rPr>
          <w:rFonts w:asciiTheme="minorHAnsi" w:hAnsiTheme="minorHAnsi" w:cstheme="minorHAnsi"/>
          <w:color w:val="000000"/>
        </w:rPr>
        <w:t>, Põlvamaal</w:t>
      </w:r>
    </w:p>
    <w:p w14:paraId="221A566E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Kommunikatsiooni tähtsus ja juhtimine</w:t>
      </w:r>
    </w:p>
    <w:p w14:paraId="67729080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Tagasisidekultuuri loomine ja juhtimine</w:t>
      </w:r>
    </w:p>
    <w:p w14:paraId="311E76D6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Tagasiside kogumine töötajatelt</w:t>
      </w:r>
    </w:p>
    <w:p w14:paraId="78C1BEA3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Meeskonna koostöö ja tiimitunne</w:t>
      </w:r>
    </w:p>
    <w:p w14:paraId="3BBB7DAF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Kaugtöö juhtimise väljakutsed</w:t>
      </w:r>
    </w:p>
    <w:p w14:paraId="3D2B2A99" w14:textId="42E2EFA9" w:rsidR="003549A4" w:rsidRPr="00AC3ED4" w:rsidRDefault="003549A4" w:rsidP="00AC3ED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 xml:space="preserve">• Multikultuursete meeskondade juhtimine </w:t>
      </w:r>
    </w:p>
    <w:p w14:paraId="383E4FB9" w14:textId="77777777" w:rsidR="00AC3ED4" w:rsidRPr="00AC3ED4" w:rsidRDefault="00AC3ED4" w:rsidP="00AC3ED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</w:p>
    <w:p w14:paraId="1664A87C" w14:textId="77777777" w:rsidR="00AC3ED4" w:rsidRPr="00AC3ED4" w:rsidRDefault="00AC3ED4" w:rsidP="00AC3ED4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4C4C4C"/>
          <w:kern w:val="0"/>
          <w:sz w:val="24"/>
          <w:szCs w:val="24"/>
        </w:rPr>
      </w:pPr>
    </w:p>
    <w:p w14:paraId="2AA65D65" w14:textId="6E16E022" w:rsidR="003549A4" w:rsidRPr="00AC3ED4" w:rsidRDefault="003549A4" w:rsidP="00AC3ED4">
      <w:pPr>
        <w:pStyle w:val="Normaallaadveeb"/>
        <w:spacing w:before="0" w:beforeAutospacing="0" w:after="0" w:afterAutospacing="0"/>
        <w:rPr>
          <w:rFonts w:asciiTheme="minorHAnsi" w:hAnsiTheme="minorHAnsi" w:cstheme="minorHAnsi"/>
          <w:b/>
          <w:bCs/>
          <w:color w:val="4C4C4C"/>
        </w:rPr>
      </w:pPr>
      <w:r w:rsidRPr="00AC3ED4">
        <w:rPr>
          <w:rFonts w:asciiTheme="minorHAnsi" w:hAnsiTheme="minorHAnsi" w:cstheme="minorHAnsi"/>
          <w:b/>
          <w:bCs/>
          <w:color w:val="4C4C4C"/>
        </w:rPr>
        <w:t>IV moodul:</w:t>
      </w:r>
      <w:r w:rsidR="00AC3ED4" w:rsidRPr="00AC3ED4">
        <w:rPr>
          <w:rFonts w:asciiTheme="minorHAnsi" w:hAnsiTheme="minorHAnsi" w:cstheme="minorHAnsi"/>
          <w:b/>
          <w:bCs/>
        </w:rPr>
        <w:t xml:space="preserve"> 29.</w:t>
      </w:r>
      <w:r w:rsidR="00AC3ED4" w:rsidRPr="00AC3ED4">
        <w:rPr>
          <w:rFonts w:asciiTheme="minorHAnsi" w:hAnsiTheme="minorHAnsi" w:cstheme="minorHAnsi"/>
          <w:b/>
          <w:bCs/>
          <w:color w:val="000000"/>
        </w:rPr>
        <w:t xml:space="preserve">mai </w:t>
      </w:r>
      <w:r w:rsidR="00AC3ED4" w:rsidRPr="00AC3ED4">
        <w:rPr>
          <w:rFonts w:asciiTheme="minorHAnsi" w:hAnsiTheme="minorHAnsi" w:cstheme="minorHAnsi"/>
          <w:color w:val="000000"/>
        </w:rPr>
        <w:t>toimub</w:t>
      </w:r>
      <w:r w:rsidR="00AC3ED4" w:rsidRPr="00AC3ED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C3ED4" w:rsidRPr="00AC3ED4">
        <w:rPr>
          <w:rFonts w:asciiTheme="minorHAnsi" w:hAnsiTheme="minorHAnsi" w:cstheme="minorHAnsi"/>
          <w:color w:val="000000"/>
        </w:rPr>
        <w:t>Järvamaa Arenduskeskuses, Paide keskväljak 15, Järvamaa</w:t>
      </w:r>
    </w:p>
    <w:p w14:paraId="4B59B053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Organisatsioonikultuuri roll ettevõttes</w:t>
      </w:r>
    </w:p>
    <w:p w14:paraId="4ACE48AD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Sisekliima kujundamine</w:t>
      </w:r>
    </w:p>
    <w:p w14:paraId="66C6FD98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Konfliktide lahendamine</w:t>
      </w:r>
    </w:p>
    <w:p w14:paraId="7AFBADDF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Ajajuhtimise väljakutsed</w:t>
      </w:r>
    </w:p>
    <w:p w14:paraId="244A354E" w14:textId="7777777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Tööstress ja läbipõlemine</w:t>
      </w:r>
    </w:p>
    <w:p w14:paraId="4DEBBD63" w14:textId="13BFDF37" w:rsidR="003549A4" w:rsidRPr="00AC3ED4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 xml:space="preserve">• Vaimne tervis töökohal ja selle toetamine </w:t>
      </w:r>
    </w:p>
    <w:p w14:paraId="473A9D05" w14:textId="67CD66D0" w:rsidR="003549A4" w:rsidRPr="00AC3ED4" w:rsidRDefault="003549A4" w:rsidP="003549A4">
      <w:pPr>
        <w:rPr>
          <w:rFonts w:cstheme="minorHAnsi"/>
          <w:color w:val="4C4C4C"/>
          <w:kern w:val="0"/>
          <w:sz w:val="24"/>
          <w:szCs w:val="24"/>
        </w:rPr>
      </w:pPr>
      <w:r w:rsidRPr="00AC3ED4">
        <w:rPr>
          <w:rFonts w:cstheme="minorHAnsi"/>
          <w:color w:val="4C4C4C"/>
          <w:kern w:val="0"/>
          <w:sz w:val="24"/>
          <w:szCs w:val="24"/>
        </w:rPr>
        <w:t>• Kokkuvõtted ja lõpetamine</w:t>
      </w:r>
    </w:p>
    <w:p w14:paraId="17E3EC84" w14:textId="77777777" w:rsidR="003549A4" w:rsidRPr="00F45A50" w:rsidRDefault="003549A4" w:rsidP="003549A4">
      <w:pPr>
        <w:rPr>
          <w:rFonts w:cstheme="minorHAnsi"/>
          <w:color w:val="4C4C4C"/>
          <w:kern w:val="0"/>
          <w:sz w:val="24"/>
          <w:szCs w:val="24"/>
        </w:rPr>
      </w:pPr>
    </w:p>
    <w:p w14:paraId="31A0053F" w14:textId="342EDECA" w:rsidR="003549A4" w:rsidRPr="00F45A50" w:rsidRDefault="003549A4" w:rsidP="003549A4">
      <w:pPr>
        <w:rPr>
          <w:rFonts w:cstheme="minorHAnsi"/>
          <w:b/>
          <w:bCs/>
          <w:color w:val="4C4C4C"/>
          <w:kern w:val="0"/>
          <w:sz w:val="24"/>
          <w:szCs w:val="24"/>
        </w:rPr>
      </w:pPr>
      <w:r w:rsidRPr="00F45A50">
        <w:rPr>
          <w:rFonts w:cstheme="minorHAnsi"/>
          <w:b/>
          <w:bCs/>
          <w:color w:val="4C4C4C"/>
          <w:kern w:val="0"/>
          <w:sz w:val="24"/>
          <w:szCs w:val="24"/>
        </w:rPr>
        <w:t>Koolitaja Hanna Jõgi tutvustus:</w:t>
      </w:r>
    </w:p>
    <w:p w14:paraId="6D9EABFB" w14:textId="2F9FC8E3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 xml:space="preserve">Hanna Jõgi </w:t>
      </w:r>
      <w:r w:rsidR="00AC3ED4">
        <w:rPr>
          <w:rFonts w:cstheme="minorHAnsi"/>
          <w:color w:val="4C4C4C"/>
          <w:kern w:val="0"/>
          <w:sz w:val="24"/>
          <w:szCs w:val="24"/>
        </w:rPr>
        <w:t xml:space="preserve">on </w:t>
      </w:r>
      <w:r w:rsidRPr="00F45A50">
        <w:rPr>
          <w:rFonts w:cstheme="minorHAnsi"/>
          <w:color w:val="4C4C4C"/>
          <w:kern w:val="0"/>
          <w:sz w:val="24"/>
          <w:szCs w:val="24"/>
        </w:rPr>
        <w:t>PersonaliDisain OÜ tegevjuht, strateegilise personalijuhtimise konsultant,</w:t>
      </w:r>
    </w:p>
    <w:p w14:paraId="48A32AAD" w14:textId="384FDF3A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koolitaja ja coach</w:t>
      </w:r>
      <w:r w:rsidR="00AC3ED4">
        <w:rPr>
          <w:rFonts w:cstheme="minorHAnsi"/>
          <w:color w:val="4C4C4C"/>
          <w:kern w:val="0"/>
          <w:sz w:val="24"/>
          <w:szCs w:val="24"/>
        </w:rPr>
        <w:t xml:space="preserve">. Tema </w:t>
      </w:r>
      <w:r w:rsidRPr="00F45A50">
        <w:rPr>
          <w:rFonts w:cstheme="minorHAnsi"/>
          <w:color w:val="4C4C4C"/>
          <w:kern w:val="0"/>
          <w:sz w:val="24"/>
          <w:szCs w:val="24"/>
        </w:rPr>
        <w:t>rolliks on eelkõige ettevõtte juhtimine, organisatsioonide nõustamine</w:t>
      </w:r>
      <w:r w:rsidR="00AC3ED4">
        <w:rPr>
          <w:rFonts w:cstheme="minorHAnsi"/>
          <w:color w:val="4C4C4C"/>
          <w:kern w:val="0"/>
          <w:sz w:val="24"/>
          <w:szCs w:val="24"/>
        </w:rPr>
        <w:t xml:space="preserve"> </w:t>
      </w:r>
      <w:r w:rsidRPr="00F45A50">
        <w:rPr>
          <w:rFonts w:cstheme="minorHAnsi"/>
          <w:color w:val="4C4C4C"/>
          <w:kern w:val="0"/>
          <w:sz w:val="24"/>
          <w:szCs w:val="24"/>
        </w:rPr>
        <w:t>ja erinevad strateegilised teenused. Lisaks teeb sisekoolitusi juhtimise ja</w:t>
      </w:r>
    </w:p>
    <w:p w14:paraId="36A916C6" w14:textId="77777777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personaliteemadel ning tegeleb individuaalse ja meeskondade coachinguga.</w:t>
      </w:r>
    </w:p>
    <w:p w14:paraId="0FDB814D" w14:textId="683A9318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lastRenderedPageBreak/>
        <w:t>Hanna on töötanud nii era- kui kolmanda</w:t>
      </w:r>
      <w:r w:rsidR="00FC6042">
        <w:rPr>
          <w:rFonts w:cstheme="minorHAnsi"/>
          <w:color w:val="4C4C4C"/>
          <w:kern w:val="0"/>
          <w:sz w:val="24"/>
          <w:szCs w:val="24"/>
        </w:rPr>
        <w:t xml:space="preserve"> </w:t>
      </w:r>
      <w:r w:rsidRPr="00F45A50">
        <w:rPr>
          <w:rFonts w:cstheme="minorHAnsi"/>
          <w:color w:val="4C4C4C"/>
          <w:kern w:val="0"/>
          <w:sz w:val="24"/>
          <w:szCs w:val="24"/>
        </w:rPr>
        <w:t>sektori organisatsioonide konsultandina alates</w:t>
      </w:r>
    </w:p>
    <w:p w14:paraId="72FC1281" w14:textId="77777777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2006. aastast. Tema kogemustepagasisse kuulub töö kommunikatsioonivaldkonnas,</w:t>
      </w:r>
    </w:p>
    <w:p w14:paraId="4B5ECD28" w14:textId="77777777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erineva iseloomuga projektide algatamine ja juhtimine, strateegiate väljatöötamine</w:t>
      </w:r>
    </w:p>
    <w:p w14:paraId="0EF15FC3" w14:textId="6BC9AD4F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 xml:space="preserve">organisatsioonide jaoks ning alates 2013. aastast </w:t>
      </w:r>
      <w:r w:rsidR="00AC3ED4">
        <w:rPr>
          <w:rFonts w:cstheme="minorHAnsi"/>
          <w:color w:val="4C4C4C"/>
          <w:kern w:val="0"/>
          <w:sz w:val="24"/>
          <w:szCs w:val="24"/>
        </w:rPr>
        <w:t>P</w:t>
      </w:r>
      <w:r w:rsidRPr="00F45A50">
        <w:rPr>
          <w:rFonts w:cstheme="minorHAnsi"/>
          <w:color w:val="4C4C4C"/>
          <w:kern w:val="0"/>
          <w:sz w:val="24"/>
          <w:szCs w:val="24"/>
        </w:rPr>
        <w:t>ersonalidisain OÜ juhtimine.</w:t>
      </w:r>
    </w:p>
    <w:p w14:paraId="5CF3625A" w14:textId="24E31D9B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Ta on lõpetanud Tartu Ülikooli</w:t>
      </w:r>
      <w:r w:rsidR="00AC3ED4">
        <w:rPr>
          <w:rFonts w:cstheme="minorHAnsi"/>
          <w:strike/>
          <w:color w:val="4C4C4C"/>
          <w:kern w:val="0"/>
          <w:sz w:val="24"/>
          <w:szCs w:val="24"/>
        </w:rPr>
        <w:t xml:space="preserve"> </w:t>
      </w:r>
      <w:r w:rsidRPr="00F45A50">
        <w:rPr>
          <w:rFonts w:cstheme="minorHAnsi"/>
          <w:color w:val="4C4C4C"/>
          <w:kern w:val="0"/>
          <w:sz w:val="24"/>
          <w:szCs w:val="24"/>
        </w:rPr>
        <w:t>majandusteaduskonnas turunduse ja juhtimise ning</w:t>
      </w:r>
    </w:p>
    <w:p w14:paraId="0010FE7A" w14:textId="15A76616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 xml:space="preserve">sotsiaalteaduskonnas suhtekorralduse erialad. Tallinna tehnikaülikoolis lõpetas </w:t>
      </w:r>
    </w:p>
    <w:p w14:paraId="26FF3163" w14:textId="79CB51A8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 xml:space="preserve">personalitöö ja -arenduse eriala </w:t>
      </w:r>
      <w:r w:rsidR="00FC6042">
        <w:rPr>
          <w:rFonts w:cstheme="minorHAnsi"/>
          <w:color w:val="4C4C4C"/>
          <w:kern w:val="0"/>
          <w:sz w:val="24"/>
          <w:szCs w:val="24"/>
        </w:rPr>
        <w:t xml:space="preserve">ning </w:t>
      </w:r>
      <w:r w:rsidRPr="00F45A50">
        <w:rPr>
          <w:rFonts w:cstheme="minorHAnsi"/>
          <w:color w:val="4C4C4C"/>
          <w:kern w:val="0"/>
          <w:sz w:val="24"/>
          <w:szCs w:val="24"/>
        </w:rPr>
        <w:t xml:space="preserve">täiendas </w:t>
      </w:r>
      <w:r w:rsidRPr="00FC6042">
        <w:rPr>
          <w:rFonts w:cstheme="minorHAnsi"/>
          <w:strike/>
          <w:color w:val="4C4C4C"/>
          <w:kern w:val="0"/>
          <w:sz w:val="24"/>
          <w:szCs w:val="24"/>
        </w:rPr>
        <w:t>ennast</w:t>
      </w:r>
      <w:r w:rsidRPr="00F45A50">
        <w:rPr>
          <w:rFonts w:cstheme="minorHAnsi"/>
          <w:color w:val="4C4C4C"/>
          <w:kern w:val="0"/>
          <w:sz w:val="24"/>
          <w:szCs w:val="24"/>
        </w:rPr>
        <w:t xml:space="preserve"> töö- ja organisatsioonipsühholoogia</w:t>
      </w:r>
    </w:p>
    <w:p w14:paraId="27167D1B" w14:textId="77777777" w:rsidR="003549A4" w:rsidRPr="00F45A50" w:rsidRDefault="003549A4" w:rsidP="003549A4">
      <w:pPr>
        <w:autoSpaceDE w:val="0"/>
        <w:autoSpaceDN w:val="0"/>
        <w:adjustRightInd w:val="0"/>
        <w:spacing w:after="0" w:line="240" w:lineRule="auto"/>
        <w:rPr>
          <w:rFonts w:cstheme="minorHAnsi"/>
          <w:color w:val="4C4C4C"/>
          <w:kern w:val="0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alal. Lisaks arvukatele koolituste on Hanna läbinud NLP Practitioner, LAB Profile</w:t>
      </w:r>
    </w:p>
    <w:p w14:paraId="11AAB44F" w14:textId="24CA49A1" w:rsidR="003549A4" w:rsidRPr="00F45A50" w:rsidRDefault="003549A4" w:rsidP="003549A4">
      <w:pPr>
        <w:rPr>
          <w:rFonts w:cstheme="minorHAnsi"/>
          <w:sz w:val="24"/>
          <w:szCs w:val="24"/>
        </w:rPr>
      </w:pPr>
      <w:r w:rsidRPr="00F45A50">
        <w:rPr>
          <w:rFonts w:cstheme="minorHAnsi"/>
          <w:color w:val="4C4C4C"/>
          <w:kern w:val="0"/>
          <w:sz w:val="24"/>
          <w:szCs w:val="24"/>
        </w:rPr>
        <w:t>Practitioner ning lahenduskeskse coachingu väljaõppeprogrammid.</w:t>
      </w:r>
    </w:p>
    <w:sectPr w:rsidR="003549A4" w:rsidRPr="00F4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A4"/>
    <w:rsid w:val="003549A4"/>
    <w:rsid w:val="00AC3ED4"/>
    <w:rsid w:val="00B511B7"/>
    <w:rsid w:val="00D70E8D"/>
    <w:rsid w:val="00F45A50"/>
    <w:rsid w:val="00FB5CB6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4E5C"/>
  <w15:chartTrackingRefBased/>
  <w15:docId w15:val="{F35E715B-3A7E-483C-AD79-4881929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C3ED4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AC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te.e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oiusadam.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iinavabrik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8661E7430204D99BA754FBC624588" ma:contentTypeVersion="15" ma:contentTypeDescription="Create a new document." ma:contentTypeScope="" ma:versionID="e2f09194a3cab67104633d1764de8cf8">
  <xsd:schema xmlns:xsd="http://www.w3.org/2001/XMLSchema" xmlns:xs="http://www.w3.org/2001/XMLSchema" xmlns:p="http://schemas.microsoft.com/office/2006/metadata/properties" xmlns:ns2="65f5e9f0-faa5-4604-adcf-df9894cffad7" xmlns:ns3="b08d282a-8fa0-40be-bc7e-437161bcd09f" targetNamespace="http://schemas.microsoft.com/office/2006/metadata/properties" ma:root="true" ma:fieldsID="a6b4612bd3f416b04bea286a9b845e5e" ns2:_="" ns3:_="">
    <xsd:import namespace="65f5e9f0-faa5-4604-adcf-df9894cffad7"/>
    <xsd:import namespace="b08d282a-8fa0-40be-bc7e-437161bc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9f0-faa5-4604-adcf-df9894cf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ffc931-cb11-4af7-bf3e-12c475cda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282a-8fa0-40be-bc7e-437161bcd0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c274c5-7237-4dc1-95b3-b99db4a52e4c}" ma:internalName="TaxCatchAll" ma:showField="CatchAllData" ma:web="b08d282a-8fa0-40be-bc7e-437161bcd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5e9f0-faa5-4604-adcf-df9894cffad7">
      <Terms xmlns="http://schemas.microsoft.com/office/infopath/2007/PartnerControls"/>
    </lcf76f155ced4ddcb4097134ff3c332f>
    <TaxCatchAll xmlns="b08d282a-8fa0-40be-bc7e-437161bcd0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50847-2275-45CD-B3EC-F07BBBEF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5e9f0-faa5-4604-adcf-df9894cffad7"/>
    <ds:schemaRef ds:uri="b08d282a-8fa0-40be-bc7e-437161bcd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2CB32-0368-4656-B1B4-D7240286229A}">
  <ds:schemaRefs>
    <ds:schemaRef ds:uri="http://schemas.microsoft.com/office/2006/metadata/properties"/>
    <ds:schemaRef ds:uri="http://schemas.microsoft.com/office/infopath/2007/PartnerControls"/>
    <ds:schemaRef ds:uri="65f5e9f0-faa5-4604-adcf-df9894cffad7"/>
    <ds:schemaRef ds:uri="b08d282a-8fa0-40be-bc7e-437161bcd09f"/>
  </ds:schemaRefs>
</ds:datastoreItem>
</file>

<file path=customXml/itemProps3.xml><?xml version="1.0" encoding="utf-8"?>
<ds:datastoreItem xmlns:ds="http://schemas.openxmlformats.org/officeDocument/2006/customXml" ds:itemID="{48AE9542-CA19-4B19-AB69-23775C05D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Lääts</dc:creator>
  <cp:keywords/>
  <dc:description/>
  <cp:lastModifiedBy>Diana Plakso</cp:lastModifiedBy>
  <cp:revision>4</cp:revision>
  <dcterms:created xsi:type="dcterms:W3CDTF">2024-03-19T10:03:00Z</dcterms:created>
  <dcterms:modified xsi:type="dcterms:W3CDTF">2024-03-19T10:06:00Z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0x010100BAA8661E7430204D99BA754FBC624588</vt:lpwstr>
  </property>
</Properties>
</file>